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4697" w14:textId="63E84A44" w:rsidR="004F5AA7" w:rsidRPr="008533AE" w:rsidRDefault="00C37D00" w:rsidP="004F5AA7">
      <w:pPr>
        <w:jc w:val="center"/>
        <w:rPr>
          <w:rFonts w:ascii="Calibri" w:hAnsi="Calibri" w:cs="Calibri"/>
        </w:rPr>
      </w:pPr>
      <w:r w:rsidRPr="008533AE">
        <w:rPr>
          <w:rFonts w:ascii="Calibri" w:hAnsi="Calibri" w:cs="Calibri"/>
          <w:b/>
          <w:bCs/>
        </w:rPr>
        <w:t>Lab Technician</w:t>
      </w:r>
    </w:p>
    <w:p w14:paraId="4915F1FC" w14:textId="77777777" w:rsidR="004F5AA7" w:rsidRPr="008533AE" w:rsidRDefault="004F5AA7" w:rsidP="004F5AA7">
      <w:pPr>
        <w:jc w:val="center"/>
        <w:rPr>
          <w:rFonts w:ascii="Calibri" w:hAnsi="Calibri" w:cs="Calibri"/>
        </w:rPr>
      </w:pPr>
      <w:r w:rsidRPr="008533AE">
        <w:rPr>
          <w:rFonts w:ascii="Calibri" w:hAnsi="Calibri" w:cs="Calibri"/>
        </w:rPr>
        <w:t>Titan Advanced Energy Solutions</w:t>
      </w:r>
    </w:p>
    <w:p w14:paraId="69F1365F" w14:textId="77777777" w:rsidR="004F5AA7" w:rsidRPr="008533AE" w:rsidRDefault="004F5AA7" w:rsidP="004F5AA7">
      <w:pPr>
        <w:rPr>
          <w:rFonts w:ascii="Calibri" w:hAnsi="Calibri" w:cs="Calibri"/>
          <w:b/>
          <w:bCs/>
        </w:rPr>
      </w:pPr>
    </w:p>
    <w:p w14:paraId="6FEC3037" w14:textId="5BBF798C" w:rsidR="00335716" w:rsidRPr="008533AE" w:rsidRDefault="00BC27E0" w:rsidP="001D23A7">
      <w:p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>Titan A</w:t>
      </w:r>
      <w:r w:rsidR="00C37D00" w:rsidRPr="008533AE">
        <w:rPr>
          <w:rFonts w:ascii="Calibri" w:hAnsi="Calibri" w:cs="Calibri"/>
        </w:rPr>
        <w:t xml:space="preserve">dvanced Energy Solutions, Inc. </w:t>
      </w:r>
      <w:r w:rsidRPr="008533AE">
        <w:rPr>
          <w:rFonts w:ascii="Calibri" w:hAnsi="Calibri" w:cs="Calibri"/>
        </w:rPr>
        <w:t xml:space="preserve">is </w:t>
      </w:r>
      <w:r w:rsidR="00FA6A07" w:rsidRPr="008533AE">
        <w:rPr>
          <w:rFonts w:ascii="Calibri" w:hAnsi="Calibri" w:cs="Calibri"/>
        </w:rPr>
        <w:t>looking to add</w:t>
      </w:r>
      <w:r w:rsidRPr="008533AE">
        <w:rPr>
          <w:rFonts w:ascii="Calibri" w:hAnsi="Calibri" w:cs="Calibri"/>
        </w:rPr>
        <w:t xml:space="preserve"> an experienced </w:t>
      </w:r>
      <w:r w:rsidR="00E4132B" w:rsidRPr="008533AE">
        <w:rPr>
          <w:rFonts w:ascii="Calibri" w:hAnsi="Calibri" w:cs="Calibri"/>
        </w:rPr>
        <w:t xml:space="preserve">Lab </w:t>
      </w:r>
      <w:r w:rsidR="0068744A" w:rsidRPr="008533AE">
        <w:rPr>
          <w:rFonts w:ascii="Calibri" w:hAnsi="Calibri" w:cs="Calibri"/>
        </w:rPr>
        <w:t>T</w:t>
      </w:r>
      <w:r w:rsidR="00E4132B" w:rsidRPr="008533AE">
        <w:rPr>
          <w:rFonts w:ascii="Calibri" w:hAnsi="Calibri" w:cs="Calibri"/>
        </w:rPr>
        <w:t xml:space="preserve">echnician </w:t>
      </w:r>
      <w:r w:rsidRPr="008533AE">
        <w:rPr>
          <w:rFonts w:ascii="Calibri" w:hAnsi="Calibri" w:cs="Calibri"/>
        </w:rPr>
        <w:t xml:space="preserve">to </w:t>
      </w:r>
      <w:r w:rsidR="0061553F" w:rsidRPr="008533AE">
        <w:rPr>
          <w:rFonts w:ascii="Calibri" w:hAnsi="Calibri" w:cs="Calibri"/>
        </w:rPr>
        <w:t xml:space="preserve">its </w:t>
      </w:r>
      <w:r w:rsidRPr="008533AE">
        <w:rPr>
          <w:rFonts w:ascii="Calibri" w:hAnsi="Calibri" w:cs="Calibri"/>
        </w:rPr>
        <w:t>innovative and dynamic team</w:t>
      </w:r>
      <w:r w:rsidR="0068744A" w:rsidRPr="008533AE">
        <w:rPr>
          <w:rFonts w:ascii="Calibri" w:hAnsi="Calibri" w:cs="Calibri"/>
        </w:rPr>
        <w:t xml:space="preserve"> to </w:t>
      </w:r>
      <w:r w:rsidR="00257E1F" w:rsidRPr="008533AE">
        <w:rPr>
          <w:rFonts w:ascii="Calibri" w:hAnsi="Calibri" w:cs="Calibri"/>
        </w:rPr>
        <w:t>join</w:t>
      </w:r>
      <w:r w:rsidR="0068744A" w:rsidRPr="008533AE">
        <w:rPr>
          <w:rFonts w:ascii="Calibri" w:hAnsi="Calibri" w:cs="Calibri"/>
        </w:rPr>
        <w:t xml:space="preserve"> its mission to propel the shift toward world electrification and decarbonization through more efficient battery technology. </w:t>
      </w:r>
    </w:p>
    <w:p w14:paraId="24C8F075" w14:textId="252CD0D0" w:rsidR="00E4132B" w:rsidRDefault="00E4132B" w:rsidP="00E4132B">
      <w:pPr>
        <w:rPr>
          <w:rFonts w:ascii="Calibri" w:hAnsi="Calibri" w:cs="Calibri"/>
        </w:rPr>
      </w:pPr>
    </w:p>
    <w:p w14:paraId="745BB2D8" w14:textId="77777777" w:rsidR="009E6CF5" w:rsidRPr="00E11FAF" w:rsidRDefault="009E6CF5" w:rsidP="002F1D45">
      <w:pPr>
        <w:jc w:val="both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 w:rsidRPr="00E11FAF">
        <w:rPr>
          <w:rFonts w:ascii="Calibri" w:eastAsia="Times New Roman" w:hAnsi="Calibri" w:cs="Calibri"/>
          <w:bdr w:val="none" w:sz="0" w:space="0" w:color="auto" w:frame="1"/>
        </w:rPr>
        <w:t xml:space="preserve">Located in Salem, MA Titan Advanced Energy Solutions develops and tests industry-leading, ultrasound-based </w:t>
      </w:r>
      <w:r>
        <w:rPr>
          <w:rFonts w:ascii="Calibri" w:eastAsia="Times New Roman" w:hAnsi="Calibri" w:cs="Calibri"/>
          <w:bdr w:val="none" w:sz="0" w:space="0" w:color="auto" w:frame="1"/>
        </w:rPr>
        <w:t>battery diagnostics systems</w:t>
      </w:r>
      <w:r w:rsidRPr="00E11FAF">
        <w:rPr>
          <w:rFonts w:ascii="Calibri" w:eastAsia="Times New Roman" w:hAnsi="Calibri" w:cs="Calibri"/>
          <w:bdr w:val="none" w:sz="0" w:space="0" w:color="auto" w:frame="1"/>
        </w:rPr>
        <w:t xml:space="preserve"> for applications in electrical vehicles, consumer electronics, stationary storage and 2nd life market for re-purposing of used EV batteries. </w:t>
      </w:r>
    </w:p>
    <w:p w14:paraId="4D3A947F" w14:textId="6842F07B" w:rsidR="004F5AA7" w:rsidRPr="008533AE" w:rsidRDefault="004F5AA7" w:rsidP="004F5AA7">
      <w:pPr>
        <w:rPr>
          <w:rFonts w:ascii="Calibri" w:hAnsi="Calibri" w:cs="Calibri"/>
        </w:rPr>
      </w:pPr>
    </w:p>
    <w:p w14:paraId="75959430" w14:textId="3815F8CF" w:rsidR="00B73B1C" w:rsidRPr="008533AE" w:rsidRDefault="00C44720" w:rsidP="00B73B1C">
      <w:pPr>
        <w:spacing w:after="120"/>
        <w:rPr>
          <w:rFonts w:ascii="Calibri" w:hAnsi="Calibri" w:cs="Calibri"/>
          <w:b/>
          <w:bCs/>
        </w:rPr>
      </w:pPr>
      <w:r w:rsidRPr="008533AE">
        <w:rPr>
          <w:rFonts w:ascii="Calibri" w:hAnsi="Calibri" w:cs="Calibri"/>
          <w:b/>
          <w:bCs/>
        </w:rPr>
        <w:t>The day-to-day</w:t>
      </w:r>
    </w:p>
    <w:p w14:paraId="022774A2" w14:textId="1FE3C4E2" w:rsidR="00257E1F" w:rsidRPr="008533AE" w:rsidRDefault="00257E1F" w:rsidP="00257E1F">
      <w:p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>The Lab Technician will be part of a small team responsible for testing batteries through cyclers. This is a critical role to help meet the massive demand of our technology.</w:t>
      </w:r>
    </w:p>
    <w:p w14:paraId="1B09C131" w14:textId="14D83189" w:rsidR="0068744A" w:rsidRPr="008533AE" w:rsidRDefault="0068744A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 xml:space="preserve">Setting up and conducting </w:t>
      </w:r>
      <w:r w:rsidR="000A56F3">
        <w:rPr>
          <w:rFonts w:ascii="Calibri" w:hAnsi="Calibri" w:cs="Calibri"/>
        </w:rPr>
        <w:t xml:space="preserve">battery </w:t>
      </w:r>
      <w:r w:rsidR="004E39AD">
        <w:rPr>
          <w:rFonts w:ascii="Calibri" w:hAnsi="Calibri" w:cs="Calibri"/>
        </w:rPr>
        <w:t xml:space="preserve">cycling </w:t>
      </w:r>
      <w:r w:rsidRPr="008533AE">
        <w:rPr>
          <w:rFonts w:ascii="Calibri" w:hAnsi="Calibri" w:cs="Calibri"/>
        </w:rPr>
        <w:t>test</w:t>
      </w:r>
      <w:r w:rsidR="004E39AD">
        <w:rPr>
          <w:rFonts w:ascii="Calibri" w:hAnsi="Calibri" w:cs="Calibri"/>
        </w:rPr>
        <w:t>s</w:t>
      </w:r>
      <w:r w:rsidR="000A56F3">
        <w:rPr>
          <w:rFonts w:ascii="Calibri" w:hAnsi="Calibri" w:cs="Calibri"/>
        </w:rPr>
        <w:t xml:space="preserve"> based on predefined procedures.</w:t>
      </w:r>
      <w:bookmarkStart w:id="0" w:name="_GoBack"/>
      <w:bookmarkEnd w:id="0"/>
    </w:p>
    <w:p w14:paraId="0C24A590" w14:textId="0ACC0761" w:rsidR="0068744A" w:rsidRPr="008533AE" w:rsidRDefault="0068744A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>Devising, fabricating and assembling new or modified test equipment, with the assistance from the product team, to test products per specifications</w:t>
      </w:r>
      <w:r w:rsidR="00345106">
        <w:rPr>
          <w:rFonts w:ascii="Calibri" w:hAnsi="Calibri" w:cs="Calibri"/>
        </w:rPr>
        <w:t>.</w:t>
      </w:r>
      <w:r w:rsidRPr="008533AE">
        <w:rPr>
          <w:rFonts w:ascii="Calibri" w:hAnsi="Calibri" w:cs="Calibri"/>
        </w:rPr>
        <w:t xml:space="preserve"> </w:t>
      </w:r>
    </w:p>
    <w:p w14:paraId="74F04FA3" w14:textId="2EBF946D" w:rsidR="0068744A" w:rsidRPr="008533AE" w:rsidRDefault="0068744A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>Recording test procedures and results, including numerical data, graphical data and photographic data. Recommending changes in product or test method as necessary</w:t>
      </w:r>
      <w:r w:rsidR="00345106">
        <w:rPr>
          <w:rFonts w:ascii="Calibri" w:hAnsi="Calibri" w:cs="Calibri"/>
        </w:rPr>
        <w:t>.</w:t>
      </w:r>
    </w:p>
    <w:p w14:paraId="18170888" w14:textId="1BD9F858" w:rsidR="00257E1F" w:rsidRDefault="0068744A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>Maintaining proper housekeeping. Maintaining test equipment including cord flex testers and temperature recorder.</w:t>
      </w:r>
    </w:p>
    <w:p w14:paraId="141902CA" w14:textId="178254EE" w:rsidR="00D5194B" w:rsidRDefault="00D5194B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Leading lab resource management and inventory fulfillment with foresight for upcoming experiments</w:t>
      </w:r>
      <w:r w:rsidR="009516FC">
        <w:rPr>
          <w:rFonts w:ascii="Calibri" w:hAnsi="Calibri" w:cs="Calibri"/>
        </w:rPr>
        <w:t>.</w:t>
      </w:r>
    </w:p>
    <w:p w14:paraId="7E00F75D" w14:textId="79E33B59" w:rsidR="009516FC" w:rsidRPr="008533AE" w:rsidRDefault="009516FC" w:rsidP="00345106">
      <w:pPr>
        <w:pStyle w:val="NormalWeb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 duties as assigned.</w:t>
      </w:r>
    </w:p>
    <w:p w14:paraId="32883D48" w14:textId="6FF41DAB" w:rsidR="00257E1F" w:rsidRPr="008533AE" w:rsidRDefault="00257E1F" w:rsidP="00257E1F">
      <w:pPr>
        <w:pStyle w:val="NormalWeb"/>
        <w:rPr>
          <w:rFonts w:ascii="Calibri" w:hAnsi="Calibri" w:cs="Calibri"/>
        </w:rPr>
      </w:pPr>
      <w:r w:rsidRPr="008533AE">
        <w:rPr>
          <w:rFonts w:ascii="Calibri" w:hAnsi="Calibri" w:cs="Calibri"/>
        </w:rPr>
        <w:t xml:space="preserve">This role will work closely with product management, software engineers, </w:t>
      </w:r>
      <w:r w:rsidRPr="008533AE">
        <w:rPr>
          <w:rFonts w:ascii="Calibri" w:hAnsi="Calibri" w:cs="Calibri"/>
          <w:spacing w:val="-1"/>
        </w:rPr>
        <w:t>physicists and data scientists</w:t>
      </w:r>
      <w:r w:rsidRPr="008533AE">
        <w:rPr>
          <w:rFonts w:ascii="Calibri" w:hAnsi="Calibri" w:cs="Calibri"/>
        </w:rPr>
        <w:t xml:space="preserve">, and will report to the </w:t>
      </w:r>
      <w:r w:rsidR="009E6CF5">
        <w:rPr>
          <w:rFonts w:ascii="Calibri" w:hAnsi="Calibri" w:cs="Calibri"/>
        </w:rPr>
        <w:t>Research</w:t>
      </w:r>
      <w:r w:rsidRPr="008533AE">
        <w:rPr>
          <w:rFonts w:ascii="Calibri" w:hAnsi="Calibri" w:cs="Calibri"/>
        </w:rPr>
        <w:t xml:space="preserve"> Engineer</w:t>
      </w:r>
      <w:r w:rsidR="009E6CF5">
        <w:rPr>
          <w:rFonts w:ascii="Calibri" w:hAnsi="Calibri" w:cs="Calibri"/>
        </w:rPr>
        <w:t xml:space="preserve"> and Lab Manager</w:t>
      </w:r>
      <w:r w:rsidRPr="008533AE">
        <w:rPr>
          <w:rFonts w:ascii="Calibri" w:hAnsi="Calibri" w:cs="Calibri"/>
        </w:rPr>
        <w:t>.</w:t>
      </w:r>
    </w:p>
    <w:p w14:paraId="2EB50FA3" w14:textId="77777777" w:rsidR="00257E1F" w:rsidRPr="008533AE" w:rsidRDefault="00257E1F" w:rsidP="00257E1F">
      <w:pPr>
        <w:spacing w:after="120"/>
        <w:rPr>
          <w:rFonts w:ascii="Calibri" w:hAnsi="Calibri" w:cs="Calibri"/>
          <w:b/>
          <w:bCs/>
        </w:rPr>
      </w:pPr>
      <w:r w:rsidRPr="008533AE">
        <w:rPr>
          <w:rFonts w:ascii="Calibri" w:hAnsi="Calibri" w:cs="Calibri"/>
          <w:b/>
          <w:bCs/>
        </w:rPr>
        <w:t>Qualities for success in the role:</w:t>
      </w:r>
    </w:p>
    <w:p w14:paraId="7325A0A6" w14:textId="2DCC19D4" w:rsidR="00257E1F" w:rsidRPr="008533AE" w:rsidRDefault="000A56F3" w:rsidP="00257E1F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Trustworthy </w:t>
      </w:r>
      <w:r w:rsidR="008533AE">
        <w:rPr>
          <w:rFonts w:ascii="Calibri" w:hAnsi="Calibri" w:cs="Calibri"/>
        </w:rPr>
        <w:t xml:space="preserve">and full of integrity - </w:t>
      </w:r>
      <w:r w:rsidR="00257E1F" w:rsidRPr="008533AE">
        <w:rPr>
          <w:rFonts w:ascii="Calibri" w:hAnsi="Calibri" w:cs="Calibri"/>
        </w:rPr>
        <w:t>adhere to laboratory SOPs to ensure quality and safety</w:t>
      </w:r>
    </w:p>
    <w:p w14:paraId="0591089A" w14:textId="77777777" w:rsidR="00257E1F" w:rsidRPr="008533AE" w:rsidRDefault="00257E1F" w:rsidP="00257E1F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8533AE">
        <w:rPr>
          <w:rFonts w:ascii="Calibri" w:hAnsi="Calibri" w:cs="Calibri"/>
        </w:rPr>
        <w:t>Detail-oriented and quality-driven</w:t>
      </w:r>
    </w:p>
    <w:p w14:paraId="2803BF02" w14:textId="368D5A95" w:rsidR="00257E1F" w:rsidRPr="008533AE" w:rsidRDefault="00257E1F" w:rsidP="00257E1F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</w:rPr>
      </w:pPr>
      <w:r w:rsidRPr="008533AE">
        <w:rPr>
          <w:rFonts w:ascii="Calibri" w:hAnsi="Calibri" w:cs="Calibri"/>
        </w:rPr>
        <w:t>Proactive, able to meet tight deadlines, and thrive in fast-paced work environments</w:t>
      </w:r>
    </w:p>
    <w:p w14:paraId="40DF50E5" w14:textId="64071B53" w:rsidR="007E3B27" w:rsidRPr="008533AE" w:rsidRDefault="008533AE" w:rsidP="004F5AA7">
      <w:pPr>
        <w:pStyle w:val="ListParagraph"/>
        <w:numPr>
          <w:ilvl w:val="0"/>
          <w:numId w:val="1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Effective and collaborative</w:t>
      </w:r>
      <w:r w:rsidR="00257E1F" w:rsidRPr="008533AE">
        <w:rPr>
          <w:rFonts w:ascii="Calibri" w:hAnsi="Calibri" w:cs="Calibri"/>
        </w:rPr>
        <w:t xml:space="preserve"> team player committed to achieving our </w:t>
      </w:r>
      <w:r>
        <w:rPr>
          <w:rFonts w:ascii="Calibri" w:hAnsi="Calibri" w:cs="Calibri"/>
        </w:rPr>
        <w:t xml:space="preserve">common </w:t>
      </w:r>
      <w:r w:rsidR="00257E1F" w:rsidRPr="008533AE">
        <w:rPr>
          <w:rFonts w:ascii="Calibri" w:hAnsi="Calibri" w:cs="Calibri"/>
        </w:rPr>
        <w:t xml:space="preserve">goals </w:t>
      </w:r>
    </w:p>
    <w:p w14:paraId="5B5FB21D" w14:textId="244D3462" w:rsidR="004F5AA7" w:rsidRPr="008533AE" w:rsidRDefault="004F5AA7" w:rsidP="004F5AA7">
      <w:pPr>
        <w:rPr>
          <w:rFonts w:ascii="Calibri" w:hAnsi="Calibri" w:cs="Calibri"/>
          <w:b/>
          <w:bCs/>
        </w:rPr>
      </w:pPr>
      <w:r w:rsidRPr="008533AE">
        <w:rPr>
          <w:rFonts w:ascii="Calibri" w:hAnsi="Calibri" w:cs="Calibri"/>
          <w:b/>
          <w:bCs/>
        </w:rPr>
        <w:t xml:space="preserve">Required experience in most or all </w:t>
      </w:r>
      <w:r w:rsidR="00F60889" w:rsidRPr="008533AE">
        <w:rPr>
          <w:rFonts w:ascii="Calibri" w:hAnsi="Calibri" w:cs="Calibri"/>
          <w:b/>
          <w:bCs/>
        </w:rPr>
        <w:t xml:space="preserve">of </w:t>
      </w:r>
      <w:r w:rsidRPr="008533AE">
        <w:rPr>
          <w:rFonts w:ascii="Calibri" w:hAnsi="Calibri" w:cs="Calibri"/>
          <w:b/>
          <w:bCs/>
        </w:rPr>
        <w:t>the following:</w:t>
      </w:r>
    </w:p>
    <w:p w14:paraId="58C352EC" w14:textId="5AB228D3" w:rsidR="0068744A" w:rsidRPr="008533AE" w:rsidRDefault="0068744A" w:rsidP="0068744A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 w:rsidRPr="008533AE">
        <w:rPr>
          <w:rFonts w:ascii="Calibri" w:hAnsi="Calibri" w:cs="Calibri"/>
        </w:rPr>
        <w:t>Associates degree or equivalent highly preferred.</w:t>
      </w:r>
    </w:p>
    <w:p w14:paraId="58511EA5" w14:textId="77777777" w:rsidR="0068744A" w:rsidRPr="008533AE" w:rsidRDefault="0068744A" w:rsidP="0068744A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 w:rsidRPr="008533AE">
        <w:rPr>
          <w:rFonts w:ascii="Calibri" w:hAnsi="Calibri" w:cs="Calibri"/>
        </w:rPr>
        <w:t>Knowledge of Microsoft Word, Excel and Outlook.</w:t>
      </w:r>
    </w:p>
    <w:p w14:paraId="3B1183E5" w14:textId="71E290CD" w:rsidR="0068744A" w:rsidRPr="008533AE" w:rsidRDefault="00D5194B" w:rsidP="0068744A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68744A" w:rsidRPr="008533AE">
        <w:rPr>
          <w:rFonts w:ascii="Calibri" w:hAnsi="Calibri" w:cs="Calibri"/>
        </w:rPr>
        <w:t>nowledge of temperature measurement equipment and testing fixtures for repetitive motions.</w:t>
      </w:r>
    </w:p>
    <w:p w14:paraId="29FDCDDF" w14:textId="77777777" w:rsidR="0068744A" w:rsidRPr="008533AE" w:rsidRDefault="0068744A" w:rsidP="0068744A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 w:rsidRPr="008533AE">
        <w:rPr>
          <w:rFonts w:ascii="Calibri" w:hAnsi="Calibri" w:cs="Calibri"/>
        </w:rPr>
        <w:t>Working proficiency with calipers and micrometers and other test equipment.</w:t>
      </w:r>
    </w:p>
    <w:p w14:paraId="143A71C4" w14:textId="7B5134FB" w:rsidR="002564E2" w:rsidRDefault="00607D57" w:rsidP="008533AE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Ability to lift </w:t>
      </w:r>
      <w:r w:rsidR="004E39AD">
        <w:rPr>
          <w:rFonts w:ascii="Calibri" w:hAnsi="Calibri" w:cs="Calibri"/>
        </w:rPr>
        <w:t>3</w:t>
      </w:r>
      <w:r w:rsidR="002564E2">
        <w:rPr>
          <w:rFonts w:ascii="Calibri" w:hAnsi="Calibri" w:cs="Calibri"/>
        </w:rPr>
        <w:t>0</w:t>
      </w:r>
      <w:r w:rsidR="007B5243">
        <w:rPr>
          <w:rFonts w:ascii="Calibri" w:hAnsi="Calibri" w:cs="Calibri"/>
        </w:rPr>
        <w:t xml:space="preserve"> p</w:t>
      </w:r>
      <w:r w:rsidR="002564E2">
        <w:rPr>
          <w:rFonts w:ascii="Calibri" w:hAnsi="Calibri" w:cs="Calibri"/>
        </w:rPr>
        <w:t>ounds unassisted</w:t>
      </w:r>
    </w:p>
    <w:p w14:paraId="75F44057" w14:textId="13E10D40" w:rsidR="00607D57" w:rsidRPr="008533AE" w:rsidRDefault="002564E2" w:rsidP="008533AE">
      <w:pPr>
        <w:pStyle w:val="NormalWeb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Ability to reach overhead, </w:t>
      </w:r>
      <w:r w:rsidR="00607D57">
        <w:rPr>
          <w:rFonts w:ascii="Calibri" w:hAnsi="Calibri" w:cs="Calibri"/>
        </w:rPr>
        <w:t>bend</w:t>
      </w:r>
      <w:r>
        <w:rPr>
          <w:rFonts w:ascii="Calibri" w:hAnsi="Calibri" w:cs="Calibri"/>
        </w:rPr>
        <w:t>, and twist</w:t>
      </w:r>
      <w:r w:rsidR="00607D57">
        <w:rPr>
          <w:rFonts w:ascii="Calibri" w:hAnsi="Calibri" w:cs="Calibri"/>
        </w:rPr>
        <w:t xml:space="preserve"> </w:t>
      </w:r>
    </w:p>
    <w:p w14:paraId="55A4891A" w14:textId="1D049771" w:rsidR="00ED0899" w:rsidRPr="008533AE" w:rsidRDefault="00F60889" w:rsidP="00F60889">
      <w:pPr>
        <w:jc w:val="both"/>
        <w:rPr>
          <w:rFonts w:ascii="Calibri" w:hAnsi="Calibri" w:cs="Calibri"/>
        </w:rPr>
      </w:pPr>
      <w:r w:rsidRPr="008533AE">
        <w:rPr>
          <w:rFonts w:ascii="Calibri" w:hAnsi="Calibri" w:cs="Calibri"/>
        </w:rPr>
        <w:t xml:space="preserve">Titan </w:t>
      </w:r>
      <w:r w:rsidR="00542465" w:rsidRPr="008533AE">
        <w:rPr>
          <w:rFonts w:ascii="Calibri" w:hAnsi="Calibri" w:cs="Calibri"/>
        </w:rPr>
        <w:t>welcomes applicants from every background</w:t>
      </w:r>
      <w:r w:rsidR="007356D8" w:rsidRPr="008533AE">
        <w:rPr>
          <w:rFonts w:ascii="Calibri" w:hAnsi="Calibri" w:cs="Calibri"/>
        </w:rPr>
        <w:t xml:space="preserve"> – our diversity helps us thrive and serve our customers and each other. </w:t>
      </w:r>
      <w:r w:rsidR="00653FD9" w:rsidRPr="008533AE">
        <w:rPr>
          <w:rFonts w:ascii="Calibri" w:hAnsi="Calibri" w:cs="Calibri"/>
        </w:rPr>
        <w:t xml:space="preserve">All employment decisions </w:t>
      </w:r>
      <w:r w:rsidR="005C1691" w:rsidRPr="008533AE">
        <w:rPr>
          <w:rFonts w:ascii="Calibri" w:hAnsi="Calibri" w:cs="Calibri"/>
        </w:rPr>
        <w:t>are based on qualifications, merit and business needs</w:t>
      </w:r>
      <w:r w:rsidR="001F061F" w:rsidRPr="008533AE">
        <w:rPr>
          <w:rFonts w:ascii="Calibri" w:hAnsi="Calibri" w:cs="Calibri"/>
        </w:rPr>
        <w:t>, without discrimination or bias</w:t>
      </w:r>
      <w:r w:rsidR="005C1691" w:rsidRPr="008533AE">
        <w:rPr>
          <w:rFonts w:ascii="Calibri" w:hAnsi="Calibri" w:cs="Calibri"/>
        </w:rPr>
        <w:t xml:space="preserve">. </w:t>
      </w:r>
      <w:r w:rsidR="007356D8" w:rsidRPr="008533AE">
        <w:rPr>
          <w:rFonts w:ascii="Calibri" w:hAnsi="Calibri" w:cs="Calibri"/>
        </w:rPr>
        <w:t xml:space="preserve">We are proud to be </w:t>
      </w:r>
      <w:r w:rsidRPr="008533AE">
        <w:rPr>
          <w:rFonts w:ascii="Calibri" w:hAnsi="Calibri" w:cs="Calibri"/>
        </w:rPr>
        <w:t xml:space="preserve">an equal opportunity employer. </w:t>
      </w:r>
      <w:r w:rsidR="00807397" w:rsidRPr="008533AE">
        <w:rPr>
          <w:rFonts w:ascii="Calibri" w:hAnsi="Calibri" w:cs="Calibri"/>
        </w:rPr>
        <w:t>If you need assistance or an accommodation due to a disability, you may contact us at careers@titanaes.com.</w:t>
      </w:r>
    </w:p>
    <w:p w14:paraId="5F17656F" w14:textId="77777777" w:rsidR="00ED0899" w:rsidRPr="008533AE" w:rsidRDefault="00ED0899" w:rsidP="00F60889">
      <w:pPr>
        <w:jc w:val="both"/>
        <w:rPr>
          <w:rFonts w:ascii="Calibri" w:hAnsi="Calibri" w:cs="Calibri"/>
        </w:rPr>
      </w:pPr>
    </w:p>
    <w:p w14:paraId="07A280B5" w14:textId="2D24B94A" w:rsidR="00F60889" w:rsidRPr="008533AE" w:rsidRDefault="00F60889" w:rsidP="00F60889">
      <w:pPr>
        <w:jc w:val="both"/>
        <w:rPr>
          <w:rFonts w:ascii="Calibri" w:hAnsi="Calibri" w:cs="Calibri"/>
        </w:rPr>
      </w:pPr>
    </w:p>
    <w:sectPr w:rsidR="00F60889" w:rsidRPr="008533AE" w:rsidSect="0018045A">
      <w:head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DDDF" w14:textId="77777777" w:rsidR="001E54D3" w:rsidRDefault="001E54D3" w:rsidP="0018045A">
      <w:r>
        <w:separator/>
      </w:r>
    </w:p>
  </w:endnote>
  <w:endnote w:type="continuationSeparator" w:id="0">
    <w:p w14:paraId="37DDC054" w14:textId="77777777" w:rsidR="001E54D3" w:rsidRDefault="001E54D3" w:rsidP="0018045A">
      <w:r>
        <w:continuationSeparator/>
      </w:r>
    </w:p>
  </w:endnote>
  <w:endnote w:type="continuationNotice" w:id="1">
    <w:p w14:paraId="0B0B04CF" w14:textId="77777777" w:rsidR="001E54D3" w:rsidRDefault="001E5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F6FF" w14:textId="77777777" w:rsidR="001E54D3" w:rsidRDefault="001E54D3" w:rsidP="0018045A">
      <w:r>
        <w:separator/>
      </w:r>
    </w:p>
  </w:footnote>
  <w:footnote w:type="continuationSeparator" w:id="0">
    <w:p w14:paraId="16DCB4E9" w14:textId="77777777" w:rsidR="001E54D3" w:rsidRDefault="001E54D3" w:rsidP="0018045A">
      <w:r>
        <w:continuationSeparator/>
      </w:r>
    </w:p>
  </w:footnote>
  <w:footnote w:type="continuationNotice" w:id="1">
    <w:p w14:paraId="4085C853" w14:textId="77777777" w:rsidR="001E54D3" w:rsidRDefault="001E5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004D2BCD" w:rsidRPr="0018045A" w14:paraId="1F47084B" w14:textId="77777777" w:rsidTr="0001347B">
      <w:trPr>
        <w:trHeight w:val="899"/>
      </w:trPr>
      <w:tc>
        <w:tcPr>
          <w:tcW w:w="9360" w:type="dxa"/>
        </w:tcPr>
        <w:p w14:paraId="5741278F" w14:textId="77777777" w:rsidR="004D2BCD" w:rsidRPr="0018045A" w:rsidRDefault="004D2BCD" w:rsidP="004D2BCD">
          <w:pPr>
            <w:pStyle w:val="Header"/>
            <w:ind w:right="-115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D98CD1" wp14:editId="40FC316D">
                <wp:simplePos x="0" y="0"/>
                <wp:positionH relativeFrom="column">
                  <wp:posOffset>-164113</wp:posOffset>
                </wp:positionH>
                <wp:positionV relativeFrom="paragraph">
                  <wp:posOffset>-73902</wp:posOffset>
                </wp:positionV>
                <wp:extent cx="946805" cy="782262"/>
                <wp:effectExtent l="0" t="0" r="571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805" cy="78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8"/>
              <w:szCs w:val="18"/>
            </w:rPr>
            <w:t xml:space="preserve">35 Congress Street # 2251 </w:t>
          </w:r>
        </w:p>
        <w:p w14:paraId="79978FEF" w14:textId="77777777" w:rsidR="004D2BCD" w:rsidRPr="0018045A" w:rsidRDefault="004D2BCD" w:rsidP="004D2BCD">
          <w:pPr>
            <w:pStyle w:val="Header"/>
            <w:ind w:right="-115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Salem</w:t>
          </w:r>
          <w:r w:rsidRPr="0018045A">
            <w:rPr>
              <w:sz w:val="18"/>
              <w:szCs w:val="18"/>
            </w:rPr>
            <w:t>, MA 0</w:t>
          </w:r>
          <w:r>
            <w:rPr>
              <w:sz w:val="18"/>
              <w:szCs w:val="18"/>
            </w:rPr>
            <w:t>1970</w:t>
          </w:r>
        </w:p>
        <w:p w14:paraId="4679AEBF" w14:textId="77777777" w:rsidR="004D2BCD" w:rsidRPr="0018045A" w:rsidRDefault="0090240D" w:rsidP="004D2BCD">
          <w:pPr>
            <w:pStyle w:val="Header"/>
            <w:ind w:right="-115"/>
            <w:jc w:val="right"/>
            <w:rPr>
              <w:rStyle w:val="Hyperlink"/>
              <w:color w:val="auto"/>
              <w:sz w:val="18"/>
              <w:szCs w:val="18"/>
              <w:u w:val="none"/>
            </w:rPr>
          </w:pPr>
          <w:hyperlink r:id="rId2" w:history="1">
            <w:r w:rsidR="004D2BCD" w:rsidRPr="0018045A">
              <w:rPr>
                <w:rStyle w:val="Hyperlink"/>
                <w:sz w:val="18"/>
                <w:szCs w:val="18"/>
              </w:rPr>
              <w:t>www.titanaes.com</w:t>
            </w:r>
          </w:hyperlink>
        </w:p>
        <w:p w14:paraId="4531B705" w14:textId="77777777" w:rsidR="004D2BCD" w:rsidRPr="0018045A" w:rsidRDefault="004D2BCD" w:rsidP="004D2BCD">
          <w:pPr>
            <w:pStyle w:val="Header"/>
            <w:ind w:right="-115"/>
            <w:jc w:val="right"/>
            <w:rPr>
              <w:sz w:val="18"/>
              <w:szCs w:val="18"/>
            </w:rPr>
          </w:pPr>
        </w:p>
      </w:tc>
    </w:tr>
  </w:tbl>
  <w:p w14:paraId="46676CDA" w14:textId="77777777" w:rsidR="0018045A" w:rsidRPr="004D2BCD" w:rsidRDefault="0018045A" w:rsidP="004D2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1EC"/>
    <w:multiLevelType w:val="hybridMultilevel"/>
    <w:tmpl w:val="101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356"/>
    <w:multiLevelType w:val="hybridMultilevel"/>
    <w:tmpl w:val="E978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565A"/>
    <w:multiLevelType w:val="hybridMultilevel"/>
    <w:tmpl w:val="F056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837"/>
    <w:multiLevelType w:val="hybridMultilevel"/>
    <w:tmpl w:val="749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23E9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0B77D5"/>
    <w:multiLevelType w:val="hybridMultilevel"/>
    <w:tmpl w:val="F8A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909"/>
    <w:multiLevelType w:val="hybridMultilevel"/>
    <w:tmpl w:val="864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76470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8474D9"/>
    <w:multiLevelType w:val="multilevel"/>
    <w:tmpl w:val="01A2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4424C"/>
    <w:multiLevelType w:val="hybridMultilevel"/>
    <w:tmpl w:val="3E6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F06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F74AF"/>
    <w:multiLevelType w:val="multilevel"/>
    <w:tmpl w:val="DA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593041"/>
    <w:multiLevelType w:val="hybridMultilevel"/>
    <w:tmpl w:val="DFF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22"/>
    <w:rsid w:val="00026F7A"/>
    <w:rsid w:val="00045C71"/>
    <w:rsid w:val="00063EBE"/>
    <w:rsid w:val="00070067"/>
    <w:rsid w:val="00076C9F"/>
    <w:rsid w:val="000839B6"/>
    <w:rsid w:val="00085632"/>
    <w:rsid w:val="000917C6"/>
    <w:rsid w:val="00096DAF"/>
    <w:rsid w:val="000A56F3"/>
    <w:rsid w:val="000C1C87"/>
    <w:rsid w:val="000C5CCA"/>
    <w:rsid w:val="000C6C0C"/>
    <w:rsid w:val="000F7945"/>
    <w:rsid w:val="00116AB7"/>
    <w:rsid w:val="00136A8E"/>
    <w:rsid w:val="001372E9"/>
    <w:rsid w:val="0018045A"/>
    <w:rsid w:val="00194598"/>
    <w:rsid w:val="001C0B35"/>
    <w:rsid w:val="001D23A7"/>
    <w:rsid w:val="001E36D2"/>
    <w:rsid w:val="001E4165"/>
    <w:rsid w:val="001E54D3"/>
    <w:rsid w:val="001E6E7F"/>
    <w:rsid w:val="001F061F"/>
    <w:rsid w:val="001F69E0"/>
    <w:rsid w:val="0021109D"/>
    <w:rsid w:val="00215040"/>
    <w:rsid w:val="00220B64"/>
    <w:rsid w:val="00222B1A"/>
    <w:rsid w:val="00227F7E"/>
    <w:rsid w:val="00245BE5"/>
    <w:rsid w:val="002564E2"/>
    <w:rsid w:val="00257E1F"/>
    <w:rsid w:val="00286A16"/>
    <w:rsid w:val="002A0A94"/>
    <w:rsid w:val="002F1D45"/>
    <w:rsid w:val="002F1FC7"/>
    <w:rsid w:val="0030691A"/>
    <w:rsid w:val="00322EBE"/>
    <w:rsid w:val="00323699"/>
    <w:rsid w:val="00333E33"/>
    <w:rsid w:val="00335716"/>
    <w:rsid w:val="00344D4A"/>
    <w:rsid w:val="00345106"/>
    <w:rsid w:val="003470F2"/>
    <w:rsid w:val="00353AEB"/>
    <w:rsid w:val="00356EB8"/>
    <w:rsid w:val="00363B29"/>
    <w:rsid w:val="00372256"/>
    <w:rsid w:val="00394FE0"/>
    <w:rsid w:val="003B50AE"/>
    <w:rsid w:val="003E7F02"/>
    <w:rsid w:val="003F2CA9"/>
    <w:rsid w:val="00425310"/>
    <w:rsid w:val="00426B41"/>
    <w:rsid w:val="00430A0A"/>
    <w:rsid w:val="004317AA"/>
    <w:rsid w:val="00442475"/>
    <w:rsid w:val="004459BD"/>
    <w:rsid w:val="00450280"/>
    <w:rsid w:val="00452838"/>
    <w:rsid w:val="004819E3"/>
    <w:rsid w:val="004B2393"/>
    <w:rsid w:val="004C041C"/>
    <w:rsid w:val="004D1750"/>
    <w:rsid w:val="004D2321"/>
    <w:rsid w:val="004D2BCD"/>
    <w:rsid w:val="004E39AD"/>
    <w:rsid w:val="004E4E0F"/>
    <w:rsid w:val="004F5AA7"/>
    <w:rsid w:val="005039AA"/>
    <w:rsid w:val="00522CBB"/>
    <w:rsid w:val="00542465"/>
    <w:rsid w:val="005C1691"/>
    <w:rsid w:val="005E6878"/>
    <w:rsid w:val="005F0B07"/>
    <w:rsid w:val="005F4697"/>
    <w:rsid w:val="00607D57"/>
    <w:rsid w:val="0061553F"/>
    <w:rsid w:val="00642445"/>
    <w:rsid w:val="00653FD9"/>
    <w:rsid w:val="00660EBE"/>
    <w:rsid w:val="006637AC"/>
    <w:rsid w:val="00682C8A"/>
    <w:rsid w:val="0068744A"/>
    <w:rsid w:val="006C5DAF"/>
    <w:rsid w:val="006C7629"/>
    <w:rsid w:val="006C7F35"/>
    <w:rsid w:val="006E03B2"/>
    <w:rsid w:val="006F0069"/>
    <w:rsid w:val="006F3979"/>
    <w:rsid w:val="00704F78"/>
    <w:rsid w:val="00724FE2"/>
    <w:rsid w:val="00730E2A"/>
    <w:rsid w:val="00733CFE"/>
    <w:rsid w:val="007356D8"/>
    <w:rsid w:val="007420E0"/>
    <w:rsid w:val="007447AD"/>
    <w:rsid w:val="0074640D"/>
    <w:rsid w:val="007472D3"/>
    <w:rsid w:val="007526CB"/>
    <w:rsid w:val="00756EF4"/>
    <w:rsid w:val="00764CF6"/>
    <w:rsid w:val="00774EDF"/>
    <w:rsid w:val="0078043C"/>
    <w:rsid w:val="00781042"/>
    <w:rsid w:val="007A3545"/>
    <w:rsid w:val="007A72F0"/>
    <w:rsid w:val="007B5243"/>
    <w:rsid w:val="007D0517"/>
    <w:rsid w:val="007D3B94"/>
    <w:rsid w:val="007D7C25"/>
    <w:rsid w:val="007E3B27"/>
    <w:rsid w:val="007E7F0B"/>
    <w:rsid w:val="007F3573"/>
    <w:rsid w:val="007F3C06"/>
    <w:rsid w:val="00807397"/>
    <w:rsid w:val="00825352"/>
    <w:rsid w:val="008434EF"/>
    <w:rsid w:val="008533AE"/>
    <w:rsid w:val="00860EEE"/>
    <w:rsid w:val="00883514"/>
    <w:rsid w:val="00896C2D"/>
    <w:rsid w:val="008B0685"/>
    <w:rsid w:val="008E4312"/>
    <w:rsid w:val="0090240D"/>
    <w:rsid w:val="009253B1"/>
    <w:rsid w:val="00935613"/>
    <w:rsid w:val="009516FC"/>
    <w:rsid w:val="009741FA"/>
    <w:rsid w:val="00984729"/>
    <w:rsid w:val="00992F38"/>
    <w:rsid w:val="00994390"/>
    <w:rsid w:val="009949A5"/>
    <w:rsid w:val="009A29BA"/>
    <w:rsid w:val="009E6CF5"/>
    <w:rsid w:val="009F48ED"/>
    <w:rsid w:val="00A34A46"/>
    <w:rsid w:val="00A377C2"/>
    <w:rsid w:val="00A537F7"/>
    <w:rsid w:val="00A7659A"/>
    <w:rsid w:val="00A81ABA"/>
    <w:rsid w:val="00A85C84"/>
    <w:rsid w:val="00AB56CD"/>
    <w:rsid w:val="00AC3E15"/>
    <w:rsid w:val="00AD2C60"/>
    <w:rsid w:val="00AE5354"/>
    <w:rsid w:val="00B403AB"/>
    <w:rsid w:val="00B63C16"/>
    <w:rsid w:val="00B67A8A"/>
    <w:rsid w:val="00B73B1C"/>
    <w:rsid w:val="00B73B3A"/>
    <w:rsid w:val="00B76EE8"/>
    <w:rsid w:val="00B95184"/>
    <w:rsid w:val="00BA0D59"/>
    <w:rsid w:val="00BA1F1C"/>
    <w:rsid w:val="00BC27E0"/>
    <w:rsid w:val="00BF01BD"/>
    <w:rsid w:val="00BF3697"/>
    <w:rsid w:val="00C15D28"/>
    <w:rsid w:val="00C31B2F"/>
    <w:rsid w:val="00C37D00"/>
    <w:rsid w:val="00C44720"/>
    <w:rsid w:val="00C92BDD"/>
    <w:rsid w:val="00C95B85"/>
    <w:rsid w:val="00CA60C6"/>
    <w:rsid w:val="00CC461C"/>
    <w:rsid w:val="00CC6A25"/>
    <w:rsid w:val="00CE5A1D"/>
    <w:rsid w:val="00CF06F7"/>
    <w:rsid w:val="00D259A9"/>
    <w:rsid w:val="00D4265D"/>
    <w:rsid w:val="00D5194B"/>
    <w:rsid w:val="00D529BF"/>
    <w:rsid w:val="00D5303E"/>
    <w:rsid w:val="00D76F2A"/>
    <w:rsid w:val="00D820BF"/>
    <w:rsid w:val="00DB0D0A"/>
    <w:rsid w:val="00DD3CC8"/>
    <w:rsid w:val="00DE5A7E"/>
    <w:rsid w:val="00E4132B"/>
    <w:rsid w:val="00E5617D"/>
    <w:rsid w:val="00E67ACA"/>
    <w:rsid w:val="00ED0899"/>
    <w:rsid w:val="00ED5FA4"/>
    <w:rsid w:val="00ED6DCD"/>
    <w:rsid w:val="00ED7675"/>
    <w:rsid w:val="00EE64C9"/>
    <w:rsid w:val="00EF4822"/>
    <w:rsid w:val="00F13172"/>
    <w:rsid w:val="00F323F2"/>
    <w:rsid w:val="00F34396"/>
    <w:rsid w:val="00F60889"/>
    <w:rsid w:val="00F620A5"/>
    <w:rsid w:val="00F768B7"/>
    <w:rsid w:val="00F908AD"/>
    <w:rsid w:val="00FA6A07"/>
    <w:rsid w:val="00FC579F"/>
    <w:rsid w:val="00FD574A"/>
    <w:rsid w:val="00FF0E0A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97014"/>
  <w14:defaultImageDpi w14:val="32767"/>
  <w15:chartTrackingRefBased/>
  <w15:docId w15:val="{1A7FC783-FA41-4A3F-A137-B1E8F9F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74A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FD574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180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5A"/>
  </w:style>
  <w:style w:type="paragraph" w:styleId="Footer">
    <w:name w:val="footer"/>
    <w:basedOn w:val="Normal"/>
    <w:link w:val="FooterChar"/>
    <w:uiPriority w:val="99"/>
    <w:unhideWhenUsed/>
    <w:rsid w:val="00180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5A"/>
  </w:style>
  <w:style w:type="character" w:styleId="Hyperlink">
    <w:name w:val="Hyperlink"/>
    <w:basedOn w:val="DefaultParagraphFont"/>
    <w:uiPriority w:val="99"/>
    <w:unhideWhenUsed/>
    <w:rsid w:val="0018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59A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1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74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A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tana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0B6B25500634E90332ABB8326BB36" ma:contentTypeVersion="7" ma:contentTypeDescription="Create a new document." ma:contentTypeScope="" ma:versionID="0e383bb51b70b02bc79b71aeb81648ef">
  <xsd:schema xmlns:xsd="http://www.w3.org/2001/XMLSchema" xmlns:xs="http://www.w3.org/2001/XMLSchema" xmlns:p="http://schemas.microsoft.com/office/2006/metadata/properties" xmlns:ns2="dfc01fa8-0279-48cf-9060-17fc3514a2b8" xmlns:ns3="584bb501-add8-4a83-82b9-d5452b95184a" targetNamespace="http://schemas.microsoft.com/office/2006/metadata/properties" ma:root="true" ma:fieldsID="ee256a5836d45ff34ad36e49004b21b7" ns2:_="" ns3:_="">
    <xsd:import namespace="dfc01fa8-0279-48cf-9060-17fc3514a2b8"/>
    <xsd:import namespace="584bb501-add8-4a83-82b9-d5452b951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1fa8-0279-48cf-9060-17fc3514a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b501-add8-4a83-82b9-d5452b951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2A4D-6341-4107-AC97-86938CD9A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E2965-CC86-4537-AD3D-F814A7E6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01fa8-0279-48cf-9060-17fc3514a2b8"/>
    <ds:schemaRef ds:uri="584bb501-add8-4a83-82b9-d5452b951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4BCB9-C0B3-47B5-AFF6-D883354C9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4EC9D-83E6-8F47-BC28-951BF95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murphy</dc:creator>
  <cp:keywords/>
  <dc:description/>
  <cp:lastModifiedBy>Michelle Quigley</cp:lastModifiedBy>
  <cp:revision>6</cp:revision>
  <cp:lastPrinted>2020-01-27T14:38:00Z</cp:lastPrinted>
  <dcterms:created xsi:type="dcterms:W3CDTF">2020-01-24T19:04:00Z</dcterms:created>
  <dcterms:modified xsi:type="dcterms:W3CDTF">2020-01-27T16:42:00Z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0x010100FBB0B6B25500634E90332ABB8326BB36</vt:lpwstr>
  </property>
</Properties>
</file>